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50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西北师范大学2016年教职工篮球比赛规程</w:t>
      </w:r>
    </w:p>
    <w:p>
      <w:pPr>
        <w:ind w:firstLine="450" w:firstLineChars="150"/>
        <w:rPr>
          <w:rFonts w:ascii="华文中宋" w:hAnsi="华文中宋" w:eastAsia="华文中宋"/>
          <w:sz w:val="30"/>
          <w:szCs w:val="30"/>
        </w:rPr>
      </w:pP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一、比赛日期、地点</w:t>
      </w:r>
    </w:p>
    <w:p>
      <w:pPr>
        <w:spacing w:line="540" w:lineRule="exact"/>
        <w:ind w:firstLine="1200" w:firstLineChars="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2016年9月18日(星期日)开始在学校篮球场举行。</w:t>
      </w:r>
      <w:bookmarkStart w:id="0" w:name="_GoBack"/>
      <w:bookmarkEnd w:id="0"/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二、报名日期和抽签时间</w:t>
      </w:r>
    </w:p>
    <w:p>
      <w:pPr>
        <w:spacing w:line="540" w:lineRule="exact"/>
        <w:ind w:firstLine="5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（一）9月12日（星期一）前将报名表（盖章）报送校工会办公室（理科楼316室），电子报名表发至校工会电子邮箱：</w:t>
      </w:r>
      <w:r>
        <w:fldChar w:fldCharType="begin"/>
      </w:r>
      <w:r>
        <w:instrText xml:space="preserve"> HYPERLINK "mailto:sdgh672@163.com" </w:instrText>
      </w:r>
      <w:r>
        <w:fldChar w:fldCharType="separate"/>
      </w:r>
      <w:r>
        <w:rPr>
          <w:rStyle w:val="3"/>
          <w:rFonts w:hint="eastAsia" w:ascii="宋体" w:hAnsi="宋体"/>
          <w:color w:val="000000" w:themeColor="text1"/>
          <w:sz w:val="30"/>
          <w:szCs w:val="30"/>
        </w:rPr>
        <w:t>sdgh672@163.com</w:t>
      </w:r>
      <w:r>
        <w:rPr>
          <w:rStyle w:val="3"/>
          <w:rFonts w:hint="eastAsia" w:ascii="宋体" w:hAnsi="宋体"/>
          <w:color w:val="000000" w:themeColor="text1"/>
          <w:sz w:val="30"/>
          <w:szCs w:val="30"/>
        </w:rPr>
        <w:fldChar w:fldCharType="end"/>
      </w:r>
      <w:r>
        <w:rPr>
          <w:rFonts w:hint="eastAsia" w:ascii="宋体" w:hAnsi="宋体"/>
          <w:color w:val="000000" w:themeColor="text1"/>
          <w:sz w:val="30"/>
          <w:szCs w:val="30"/>
        </w:rPr>
        <w:t>；</w:t>
      </w:r>
    </w:p>
    <w:p>
      <w:pPr>
        <w:spacing w:line="540" w:lineRule="exact"/>
        <w:ind w:firstLine="5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（二）9月13日（星期二）下午3:00在校工会办公室抽签；</w:t>
      </w:r>
    </w:p>
    <w:p>
      <w:pPr>
        <w:spacing w:line="540" w:lineRule="exact"/>
        <w:ind w:firstLine="547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（三）校工会报名联系电话、联系人：7970601，王老师。</w:t>
      </w: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三、协办单位</w:t>
      </w:r>
    </w:p>
    <w:p>
      <w:pPr>
        <w:spacing w:line="540" w:lineRule="exact"/>
        <w:ind w:firstLine="1176" w:firstLineChars="392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体育学院</w:t>
      </w: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四、参加办法</w:t>
      </w:r>
    </w:p>
    <w:p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（一）每个部门工会可报男、女各一个队，每队可报队员10名，教练员、领队各1名；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（二）参加比赛的代表队队员必须是本校教职工；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（三）体育学院专业教师可单独组队参加，不占普通队名次；附中、二附中代表队每场比赛上场队员中体育教师不得超过2人；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（四）若本部门工会队员人数不足时，部门工会之间可联合组队参赛，但必须在报名时予以说明；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（五）人数超过150人的部门工会可以报第二队参加比赛，但一、二队队员不得交叉参赛。</w:t>
      </w: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五、竞赛办法</w:t>
      </w:r>
    </w:p>
    <w:p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（一）第一阶段采用分组循环赛，第二阶段采用交叉赛；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（二）比赛采用国家体育总局审定的最新《篮球竞赛规则》；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（三）比赛时间为全场40分钟，分四节进行比赛；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（四）凡未报名的教职工，不得顶替队员参加比赛，否则，该代表队本场比赛成绩按零分计。</w:t>
      </w: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六、计分和决定名次办法</w:t>
      </w:r>
    </w:p>
    <w:p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（一）各队胜一场得2分，负一场得1分，弃权得零分，积分多者名次列前。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（二）如遇两队积分相等，则依两队相互比赛的胜负决定名次，胜者名次列前。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（三）如遇两队以上积分相等，则按有关队之间比赛的得失分率（总得分/总失分）决定名次，比率高者名次列前；若再相等，则用本组队所有比赛的得失分率高低决定名次，得失分率高者名次列前。</w:t>
      </w: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七、奖励办法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（一）男、女组代表队各奖励前六名（但若某一组别报名参赛代表队数不足8队时，则该组别将减2设奖）；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（二）设“优秀组织奖”4名并给予奖励。</w:t>
      </w: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八、裁判员</w:t>
      </w:r>
    </w:p>
    <w:p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由协办单位聘任。</w:t>
      </w:r>
    </w:p>
    <w:p>
      <w:pPr>
        <w:spacing w:line="540" w:lineRule="exact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九、本规程未尽事宜，将另行通知。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DD0"/>
    <w:rsid w:val="001D6A3F"/>
    <w:rsid w:val="006A1D6C"/>
    <w:rsid w:val="006C47F3"/>
    <w:rsid w:val="00760D15"/>
    <w:rsid w:val="00CC7DD0"/>
    <w:rsid w:val="00FF7AAE"/>
    <w:rsid w:val="136E4E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1026</Characters>
  <Lines>8</Lines>
  <Paragraphs>2</Paragraphs>
  <TotalTime>0</TotalTime>
  <ScaleCrop>false</ScaleCrop>
  <LinksUpToDate>false</LinksUpToDate>
  <CharactersWithSpaces>1204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2016-08-23T07:11:00Z</dcterms:created>
  <dc:creator>admin</dc:creator>
  <cp:lastModifiedBy>taosx</cp:lastModifiedBy>
  <dcterms:modified xsi:type="dcterms:W3CDTF">2016-09-06T07:44:00Z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