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71" w:rsidRDefault="00201CA6">
      <w:pPr>
        <w:spacing w:line="540" w:lineRule="exact"/>
        <w:ind w:firstLineChars="0" w:firstLine="0"/>
        <w:rPr>
          <w:rFonts w:ascii="仿宋" w:eastAsia="仿宋" w:hAnsi="仿宋"/>
          <w:szCs w:val="32"/>
        </w:rPr>
      </w:pPr>
      <w:r>
        <w:rPr>
          <w:rFonts w:hint="eastAsia"/>
          <w:b/>
          <w:sz w:val="30"/>
          <w:szCs w:val="30"/>
        </w:rPr>
        <w:t>附件</w:t>
      </w:r>
      <w:bookmarkStart w:id="0" w:name="_GoBack"/>
      <w:bookmarkEnd w:id="0"/>
      <w:r>
        <w:rPr>
          <w:rFonts w:hint="eastAsia"/>
          <w:b/>
          <w:sz w:val="30"/>
          <w:szCs w:val="30"/>
        </w:rPr>
        <w:t>1</w:t>
      </w:r>
      <w:r>
        <w:rPr>
          <w:rFonts w:hint="eastAsia"/>
          <w:b/>
          <w:sz w:val="30"/>
          <w:szCs w:val="30"/>
        </w:rPr>
        <w:t>：</w:t>
      </w:r>
      <w:r w:rsidR="000C2062">
        <w:rPr>
          <w:rFonts w:hint="eastAsia"/>
          <w:b/>
          <w:sz w:val="30"/>
          <w:szCs w:val="30"/>
        </w:rPr>
        <w:t>需求目录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078"/>
      </w:tblGrid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需求名称</w:t>
            </w:r>
          </w:p>
        </w:tc>
      </w:tr>
      <w:tr w:rsidR="009F1571">
        <w:trPr>
          <w:trHeight w:val="506"/>
        </w:trPr>
        <w:tc>
          <w:tcPr>
            <w:tcW w:w="9930" w:type="dxa"/>
            <w:gridSpan w:val="2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ascii="仿宋" w:eastAsia="仿宋" w:hAnsi="仿宋" w:cs="??_GB2312" w:hint="eastAsia"/>
                <w:b/>
                <w:bCs/>
                <w:color w:val="333333"/>
                <w:kern w:val="0"/>
                <w:szCs w:val="32"/>
                <w:shd w:val="clear" w:color="auto" w:fill="FFFFFF"/>
              </w:rPr>
              <w:t>电子信息</w:t>
            </w:r>
          </w:p>
        </w:tc>
      </w:tr>
      <w:tr w:rsidR="009F1571">
        <w:trPr>
          <w:trHeight w:val="479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洞窟壁画颜料的原位、遥测仪器研制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搜集侵权产品线索的服务平台开发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信用卡识别算法优化解决方案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农业物联网监控系统的深度应用研究与开发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影视制作中的人物全身动作捕捉传感器系统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三维地质雷达检测数据处理与病害自动识别技术研究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关于城市供水主干管网的远程抄表系统解决方案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智慧农业大棚管控系统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高原农作物信息智能采集系统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ZLE1000</w:t>
            </w:r>
            <w:r>
              <w:rPr>
                <w:rFonts w:hint="eastAsia"/>
                <w:sz w:val="30"/>
                <w:szCs w:val="30"/>
              </w:rPr>
              <w:t>设备状态监测系统的产品升级及新产品研发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建筑塔式起重机远程遥控技术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纯电动新能源专用车辆电气控制程序的开发与应用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基于</w:t>
            </w:r>
            <w:r>
              <w:rPr>
                <w:rFonts w:hint="eastAsia"/>
                <w:sz w:val="30"/>
                <w:szCs w:val="30"/>
              </w:rPr>
              <w:t>BIM</w:t>
            </w:r>
            <w:r>
              <w:rPr>
                <w:rFonts w:hint="eastAsia"/>
                <w:sz w:val="30"/>
                <w:szCs w:val="30"/>
              </w:rPr>
              <w:t>的管道工厂化施工技术的研究与应用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14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BIM</w:t>
            </w:r>
            <w:r>
              <w:rPr>
                <w:rFonts w:hint="eastAsia"/>
                <w:sz w:val="30"/>
                <w:szCs w:val="30"/>
              </w:rPr>
              <w:t>建筑信息模型的轻量化应用研究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15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工程项目信息化集成采集的平台开发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16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工程项目智慧物联网监测数据的集成采集开发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17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区块链技术在网络安全方面的研究与应用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18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基于深度学习视频摘要生成技术研究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19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铁路车务操作系统智能化开发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视频图像中人体行为分析算法研究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21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轨道扣件定位技术研发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22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VRV</w:t>
            </w:r>
            <w:r>
              <w:rPr>
                <w:rFonts w:hint="eastAsia"/>
                <w:sz w:val="30"/>
                <w:szCs w:val="30"/>
              </w:rPr>
              <w:t>空调系统智慧化管理系统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23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人工智能多人脸实时识别技术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24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家政服务行业诚信平台核心算法研究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25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海量实景三维模型在手机端的快速加载与渲染技术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26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社区电</w:t>
            </w:r>
            <w:proofErr w:type="gramEnd"/>
            <w:r>
              <w:rPr>
                <w:rFonts w:hint="eastAsia"/>
                <w:sz w:val="30"/>
                <w:szCs w:val="30"/>
              </w:rPr>
              <w:t>商平台增加物流配送管理端及多账户结算的系统开发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27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关于现有</w:t>
            </w:r>
            <w:r>
              <w:rPr>
                <w:rFonts w:hint="eastAsia"/>
                <w:sz w:val="30"/>
                <w:szCs w:val="30"/>
              </w:rPr>
              <w:t>IPv4</w:t>
            </w:r>
            <w:r>
              <w:rPr>
                <w:rFonts w:hint="eastAsia"/>
                <w:sz w:val="30"/>
                <w:szCs w:val="30"/>
              </w:rPr>
              <w:t>网络下的应用服务平滑过渡到</w:t>
            </w:r>
            <w:r>
              <w:rPr>
                <w:rFonts w:hint="eastAsia"/>
                <w:sz w:val="30"/>
                <w:szCs w:val="30"/>
              </w:rPr>
              <w:t>IPv6</w:t>
            </w:r>
            <w:r>
              <w:rPr>
                <w:rFonts w:hint="eastAsia"/>
                <w:sz w:val="30"/>
                <w:szCs w:val="30"/>
              </w:rPr>
              <w:t>解决方案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28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物联网技术在远程智能医疗系统的应用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29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皮影</w:t>
            </w:r>
            <w:proofErr w:type="gramStart"/>
            <w:r>
              <w:rPr>
                <w:rFonts w:hint="eastAsia"/>
                <w:sz w:val="30"/>
                <w:szCs w:val="30"/>
              </w:rPr>
              <w:t>动漫创新</w:t>
            </w:r>
            <w:proofErr w:type="gramEnd"/>
            <w:r>
              <w:rPr>
                <w:rFonts w:hint="eastAsia"/>
                <w:sz w:val="30"/>
                <w:szCs w:val="30"/>
              </w:rPr>
              <w:t>开发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30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基于集群协同作业的草原智能勘探系统开发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31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智能一体化服务平台开发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32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微应用微服务</w:t>
            </w:r>
            <w:proofErr w:type="gramEnd"/>
            <w:r>
              <w:rPr>
                <w:rFonts w:hint="eastAsia"/>
                <w:sz w:val="30"/>
                <w:szCs w:val="30"/>
              </w:rPr>
              <w:t>敏捷构建平台开发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33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机器人开发者共享平台开发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34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六旋翼无人机载重（</w:t>
            </w:r>
            <w:r>
              <w:rPr>
                <w:rFonts w:hint="eastAsia"/>
                <w:sz w:val="30"/>
                <w:szCs w:val="30"/>
              </w:rPr>
              <w:t>20KG</w:t>
            </w:r>
            <w:r>
              <w:rPr>
                <w:rFonts w:hint="eastAsia"/>
                <w:sz w:val="30"/>
                <w:szCs w:val="30"/>
              </w:rPr>
              <w:t>）及续航问题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35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软件定义数据中心建设中旧有基础设施资源的高效利用技术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36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建设工程信息化管理与</w:t>
            </w:r>
            <w:r>
              <w:rPr>
                <w:rFonts w:hint="eastAsia"/>
                <w:sz w:val="30"/>
                <w:szCs w:val="30"/>
              </w:rPr>
              <w:t>BIM</w:t>
            </w:r>
            <w:r>
              <w:rPr>
                <w:rFonts w:hint="eastAsia"/>
                <w:sz w:val="30"/>
                <w:szCs w:val="30"/>
              </w:rPr>
              <w:t>技术的融合应用</w:t>
            </w:r>
          </w:p>
        </w:tc>
      </w:tr>
      <w:tr w:rsidR="009F1571">
        <w:trPr>
          <w:trHeight w:val="506"/>
        </w:trPr>
        <w:tc>
          <w:tcPr>
            <w:tcW w:w="9930" w:type="dxa"/>
            <w:gridSpan w:val="2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ascii="仿宋" w:eastAsia="仿宋" w:hAnsi="仿宋" w:cs="??_GB2312" w:hint="eastAsia"/>
                <w:b/>
                <w:bCs/>
                <w:color w:val="333333"/>
                <w:kern w:val="0"/>
                <w:szCs w:val="32"/>
                <w:shd w:val="clear" w:color="auto" w:fill="FFFFFF"/>
              </w:rPr>
              <w:t>新材料产业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37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半导体芯片用</w:t>
            </w:r>
            <w:r>
              <w:rPr>
                <w:rFonts w:hint="eastAsia"/>
                <w:sz w:val="30"/>
                <w:szCs w:val="30"/>
              </w:rPr>
              <w:t>6N</w:t>
            </w:r>
            <w:r>
              <w:rPr>
                <w:rFonts w:hint="eastAsia"/>
                <w:sz w:val="30"/>
                <w:szCs w:val="30"/>
              </w:rPr>
              <w:t>高</w:t>
            </w:r>
            <w:proofErr w:type="gramStart"/>
            <w:r>
              <w:rPr>
                <w:rFonts w:hint="eastAsia"/>
                <w:sz w:val="30"/>
                <w:szCs w:val="30"/>
              </w:rPr>
              <w:t>纯锰材料</w:t>
            </w:r>
            <w:proofErr w:type="gramEnd"/>
            <w:r>
              <w:rPr>
                <w:rFonts w:hint="eastAsia"/>
                <w:sz w:val="30"/>
                <w:szCs w:val="30"/>
              </w:rPr>
              <w:t>的产业化工艺技术研究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38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提高改进电线电缆性能的材料研发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39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全生物可控降解地膜的生产应用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40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铑</w:t>
            </w:r>
            <w:proofErr w:type="gramEnd"/>
            <w:r>
              <w:rPr>
                <w:rFonts w:hint="eastAsia"/>
                <w:sz w:val="30"/>
                <w:szCs w:val="30"/>
              </w:rPr>
              <w:t>粉溶解及有机</w:t>
            </w:r>
            <w:proofErr w:type="gramStart"/>
            <w:r>
              <w:rPr>
                <w:rFonts w:hint="eastAsia"/>
                <w:sz w:val="30"/>
                <w:szCs w:val="30"/>
              </w:rPr>
              <w:t>铑</w:t>
            </w:r>
            <w:proofErr w:type="gramEnd"/>
            <w:r>
              <w:rPr>
                <w:rFonts w:hint="eastAsia"/>
                <w:sz w:val="30"/>
                <w:szCs w:val="30"/>
              </w:rPr>
              <w:t>回收技术开发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41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GDX</w:t>
            </w:r>
            <w:r>
              <w:rPr>
                <w:rFonts w:hint="eastAsia"/>
                <w:sz w:val="30"/>
                <w:szCs w:val="30"/>
              </w:rPr>
              <w:t>毛细管色谱柱产品的标准化研究</w:t>
            </w:r>
          </w:p>
        </w:tc>
      </w:tr>
      <w:tr w:rsidR="009F1571">
        <w:trPr>
          <w:trHeight w:val="506"/>
        </w:trPr>
        <w:tc>
          <w:tcPr>
            <w:tcW w:w="9930" w:type="dxa"/>
            <w:gridSpan w:val="2"/>
            <w:vAlign w:val="center"/>
          </w:tcPr>
          <w:p w:rsidR="009F1571" w:rsidRDefault="000C2062">
            <w:pPr>
              <w:widowControl/>
              <w:tabs>
                <w:tab w:val="left" w:pos="3879"/>
              </w:tabs>
              <w:ind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ascii="仿宋" w:eastAsia="仿宋" w:hAnsi="仿宋" w:cs="??_GB2312" w:hint="eastAsia"/>
                <w:b/>
                <w:bCs/>
                <w:color w:val="333333"/>
                <w:kern w:val="0"/>
                <w:szCs w:val="32"/>
                <w:shd w:val="clear" w:color="auto" w:fill="FFFFFF"/>
              </w:rPr>
              <w:t>先进制造与自动化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42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超音速火焰喷涂替代传统电镀的工艺研究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43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柔性硅胶表面着色关键技术研发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44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简易康复</w:t>
            </w:r>
            <w:proofErr w:type="gramStart"/>
            <w:r>
              <w:rPr>
                <w:rFonts w:hint="eastAsia"/>
                <w:sz w:val="30"/>
                <w:szCs w:val="30"/>
              </w:rPr>
              <w:t>锻炼器</w:t>
            </w:r>
            <w:proofErr w:type="gramEnd"/>
            <w:r>
              <w:rPr>
                <w:rFonts w:hint="eastAsia"/>
                <w:sz w:val="30"/>
                <w:szCs w:val="30"/>
              </w:rPr>
              <w:t>设计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45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马路排水问题解决方案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46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关于</w:t>
            </w:r>
            <w:proofErr w:type="gramStart"/>
            <w:r>
              <w:rPr>
                <w:rFonts w:hint="eastAsia"/>
                <w:sz w:val="30"/>
                <w:szCs w:val="30"/>
              </w:rPr>
              <w:t>新型洗砂机</w:t>
            </w:r>
            <w:proofErr w:type="gramEnd"/>
            <w:r>
              <w:rPr>
                <w:rFonts w:hint="eastAsia"/>
                <w:sz w:val="30"/>
                <w:szCs w:val="30"/>
              </w:rPr>
              <w:t>沉淀</w:t>
            </w:r>
            <w:proofErr w:type="gramStart"/>
            <w:r>
              <w:rPr>
                <w:rFonts w:hint="eastAsia"/>
                <w:sz w:val="30"/>
                <w:szCs w:val="30"/>
              </w:rPr>
              <w:t>洗砂及其</w:t>
            </w:r>
            <w:proofErr w:type="gramEnd"/>
            <w:r>
              <w:rPr>
                <w:rFonts w:hint="eastAsia"/>
                <w:sz w:val="30"/>
                <w:szCs w:val="30"/>
              </w:rPr>
              <w:t>振动脱水参数下的方案设计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47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筛沙机桁架结构内非标准传送带设计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48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筛沙机下料反馈控制机构的设计研发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49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3D</w:t>
            </w:r>
            <w:r>
              <w:rPr>
                <w:rFonts w:hint="eastAsia"/>
                <w:sz w:val="30"/>
                <w:szCs w:val="30"/>
              </w:rPr>
              <w:t>打印废料碎料机破碎机构设计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50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3D</w:t>
            </w:r>
            <w:r>
              <w:rPr>
                <w:rFonts w:hint="eastAsia"/>
                <w:sz w:val="30"/>
                <w:szCs w:val="30"/>
              </w:rPr>
              <w:t>打印废料碎料</w:t>
            </w:r>
            <w:proofErr w:type="gramStart"/>
            <w:r>
              <w:rPr>
                <w:rFonts w:hint="eastAsia"/>
                <w:sz w:val="30"/>
                <w:szCs w:val="30"/>
              </w:rPr>
              <w:t>机整体</w:t>
            </w:r>
            <w:proofErr w:type="gramEnd"/>
            <w:r>
              <w:rPr>
                <w:rFonts w:hint="eastAsia"/>
                <w:sz w:val="30"/>
                <w:szCs w:val="30"/>
              </w:rPr>
              <w:t>方案设计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51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永磁制动器衔铁组件摩擦的研发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52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膜材料制备生产废水处理技术及装置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53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铁路线路施工安全防护技术研发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54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喷雾机器人技术研发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55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LNG</w:t>
            </w:r>
            <w:r>
              <w:rPr>
                <w:rFonts w:hint="eastAsia"/>
                <w:sz w:val="30"/>
                <w:szCs w:val="30"/>
              </w:rPr>
              <w:t>接收站深冷轴流式止回阀及深冷球阀国产化研制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56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高压高速阀门用密封</w:t>
            </w:r>
            <w:proofErr w:type="gramStart"/>
            <w:r>
              <w:rPr>
                <w:rFonts w:hint="eastAsia"/>
                <w:sz w:val="30"/>
                <w:szCs w:val="30"/>
              </w:rPr>
              <w:t>件研制</w:t>
            </w:r>
            <w:proofErr w:type="gramEnd"/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57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智能公共卫生间除味消毒机研发与推广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58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负离子杀菌消毒智能空气净化器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59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排桩</w:t>
            </w:r>
            <w:r>
              <w:rPr>
                <w:rFonts w:hint="eastAsia"/>
                <w:sz w:val="30"/>
                <w:szCs w:val="30"/>
              </w:rPr>
              <w:t>+</w:t>
            </w:r>
            <w:r>
              <w:rPr>
                <w:rFonts w:hint="eastAsia"/>
                <w:sz w:val="30"/>
                <w:szCs w:val="30"/>
              </w:rPr>
              <w:t>预应力装配式组合钢支撑支护体系研究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60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西北地区浅层地热交换系统在寒冷地区的应用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61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装配式混凝土结构套筒连接灌浆料强度原位无损检测技术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62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劳务机器人研发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63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石油污染场地热解修复技术集成</w:t>
            </w:r>
            <w:proofErr w:type="gramStart"/>
            <w:r>
              <w:rPr>
                <w:rFonts w:hint="eastAsia"/>
                <w:sz w:val="30"/>
                <w:szCs w:val="30"/>
              </w:rPr>
              <w:t>及撬装</w:t>
            </w:r>
            <w:proofErr w:type="gramEnd"/>
            <w:r>
              <w:rPr>
                <w:rFonts w:hint="eastAsia"/>
                <w:sz w:val="30"/>
                <w:szCs w:val="30"/>
              </w:rPr>
              <w:t>式成套处理设备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64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再制造齿轮的智能后处理加工技术及关键装备研发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65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装配式建筑安装机器人研发</w:t>
            </w:r>
          </w:p>
        </w:tc>
      </w:tr>
      <w:tr w:rsidR="009F1571">
        <w:trPr>
          <w:trHeight w:val="90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66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全工艺无人值守豆腐制作机器人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67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高可靠度田间灌溉无线阀门控制器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68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基于等离子体空气消毒</w:t>
            </w:r>
            <w:proofErr w:type="gramStart"/>
            <w:r>
              <w:rPr>
                <w:rFonts w:hint="eastAsia"/>
                <w:sz w:val="30"/>
                <w:szCs w:val="30"/>
              </w:rPr>
              <w:t>净化机</w:t>
            </w:r>
            <w:proofErr w:type="gramEnd"/>
            <w:r>
              <w:rPr>
                <w:rFonts w:hint="eastAsia"/>
                <w:sz w:val="30"/>
                <w:szCs w:val="30"/>
              </w:rPr>
              <w:t>与新型光触媒</w:t>
            </w:r>
            <w:r>
              <w:rPr>
                <w:rFonts w:hint="eastAsia"/>
                <w:sz w:val="30"/>
                <w:szCs w:val="30"/>
              </w:rPr>
              <w:t>(</w:t>
            </w:r>
            <w:r>
              <w:rPr>
                <w:rFonts w:hint="eastAsia"/>
                <w:sz w:val="30"/>
                <w:szCs w:val="30"/>
              </w:rPr>
              <w:t>康蓓净</w:t>
            </w:r>
            <w:r>
              <w:rPr>
                <w:rFonts w:hint="eastAsia"/>
                <w:sz w:val="30"/>
                <w:szCs w:val="30"/>
              </w:rPr>
              <w:t>)</w:t>
            </w:r>
            <w:r>
              <w:rPr>
                <w:rFonts w:hint="eastAsia"/>
                <w:sz w:val="30"/>
                <w:szCs w:val="30"/>
              </w:rPr>
              <w:t>技术研发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69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双师授课两端技术设备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70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小功率静音电站用高性能消声器设计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71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新型</w:t>
            </w:r>
            <w:proofErr w:type="gramStart"/>
            <w:r>
              <w:rPr>
                <w:rFonts w:hint="eastAsia"/>
                <w:sz w:val="30"/>
                <w:szCs w:val="30"/>
              </w:rPr>
              <w:t>干燥技术</w:t>
            </w:r>
            <w:proofErr w:type="gramEnd"/>
            <w:r>
              <w:rPr>
                <w:rFonts w:hint="eastAsia"/>
                <w:sz w:val="30"/>
                <w:szCs w:val="30"/>
              </w:rPr>
              <w:t>及装备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72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装配式钢结构住宅外挂大板技术研究及应用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73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数控机床防护罩成型工艺优化</w:t>
            </w:r>
          </w:p>
        </w:tc>
      </w:tr>
      <w:tr w:rsidR="009F1571">
        <w:trPr>
          <w:trHeight w:val="506"/>
        </w:trPr>
        <w:tc>
          <w:tcPr>
            <w:tcW w:w="9930" w:type="dxa"/>
            <w:gridSpan w:val="2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ab/>
            </w:r>
            <w:r>
              <w:rPr>
                <w:rFonts w:hint="eastAsia"/>
                <w:b/>
                <w:bCs/>
                <w:sz w:val="30"/>
                <w:szCs w:val="30"/>
              </w:rPr>
              <w:t>新能源与节能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74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微型风、光、热、运动等多种发电模式集成</w:t>
            </w:r>
            <w:proofErr w:type="gramStart"/>
            <w:r>
              <w:rPr>
                <w:rFonts w:hint="eastAsia"/>
                <w:sz w:val="30"/>
                <w:szCs w:val="30"/>
              </w:rPr>
              <w:t>体开发</w:t>
            </w:r>
            <w:proofErr w:type="gramEnd"/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75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风力发电机组叶片可回收再利用技术研究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76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氢能源技术应用工程产业化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77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采暖系统智慧热网技术研发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78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以废弃尾矿、炉渣为主要原材料的装配式环保节能建筑材料（</w:t>
            </w:r>
            <w:r>
              <w:rPr>
                <w:rFonts w:hint="eastAsia"/>
                <w:sz w:val="30"/>
                <w:szCs w:val="30"/>
              </w:rPr>
              <w:t>ALC</w:t>
            </w:r>
            <w:r>
              <w:rPr>
                <w:rFonts w:hint="eastAsia"/>
                <w:sz w:val="30"/>
                <w:szCs w:val="30"/>
              </w:rPr>
              <w:t>板）生产技术研发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79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餐厨废弃物转化生产有机酸土壤调理剂技术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80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降低</w:t>
            </w:r>
            <w:r>
              <w:rPr>
                <w:rFonts w:hint="eastAsia"/>
                <w:sz w:val="30"/>
                <w:szCs w:val="30"/>
              </w:rPr>
              <w:t>RO</w:t>
            </w:r>
            <w:r>
              <w:rPr>
                <w:rFonts w:hint="eastAsia"/>
                <w:sz w:val="30"/>
                <w:szCs w:val="30"/>
              </w:rPr>
              <w:t>膜水处理废水比技术开发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81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洗车淤泥快速固化技术的研发</w:t>
            </w:r>
          </w:p>
        </w:tc>
      </w:tr>
      <w:tr w:rsidR="009F1571">
        <w:trPr>
          <w:trHeight w:val="506"/>
        </w:trPr>
        <w:tc>
          <w:tcPr>
            <w:tcW w:w="9930" w:type="dxa"/>
            <w:gridSpan w:val="2"/>
            <w:vAlign w:val="center"/>
          </w:tcPr>
          <w:p w:rsidR="009F1571" w:rsidRDefault="000C2062">
            <w:pPr>
              <w:widowControl/>
              <w:tabs>
                <w:tab w:val="left" w:pos="3894"/>
              </w:tabs>
              <w:ind w:firstLine="44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ascii="仿宋" w:eastAsia="仿宋" w:hAnsi="仿宋" w:cs="??_GB2312" w:hint="eastAsia"/>
                <w:b/>
                <w:bCs/>
                <w:color w:val="333333"/>
                <w:kern w:val="0"/>
                <w:szCs w:val="32"/>
                <w:shd w:val="clear" w:color="auto" w:fill="FFFFFF"/>
              </w:rPr>
              <w:t>资源与环境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82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黄河流域生态保护</w:t>
            </w:r>
            <w:r>
              <w:rPr>
                <w:rFonts w:hint="eastAsia"/>
                <w:sz w:val="30"/>
                <w:szCs w:val="30"/>
              </w:rPr>
              <w:t>-</w:t>
            </w:r>
            <w:r>
              <w:rPr>
                <w:rFonts w:hint="eastAsia"/>
                <w:sz w:val="30"/>
                <w:szCs w:val="30"/>
              </w:rPr>
              <w:t>明渠流量计量算法研究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83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以沼液、沼渣为原料的复合微生物</w:t>
            </w:r>
            <w:proofErr w:type="gramStart"/>
            <w:r>
              <w:rPr>
                <w:rFonts w:hint="eastAsia"/>
                <w:sz w:val="30"/>
                <w:szCs w:val="30"/>
              </w:rPr>
              <w:t>肥产品</w:t>
            </w:r>
            <w:proofErr w:type="gramEnd"/>
            <w:r>
              <w:rPr>
                <w:rFonts w:hint="eastAsia"/>
                <w:sz w:val="30"/>
                <w:szCs w:val="30"/>
              </w:rPr>
              <w:t>研发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84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绿色智慧矿山智能化监管平台开发与应用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85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墙体对流蓄热式日光温室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86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散射光薄膜覆盖的日光温室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87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降低纤维增强硅酸钙板密度的技术研发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88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稳定制浆浓度技术研究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89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铁路沿线地质灾害预警技术开发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90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改变纤维增强硅酸钙板外观质量的技术研发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91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“健康兰州”环境设计中绿地再分配的数据分析与应用</w:t>
            </w:r>
          </w:p>
        </w:tc>
      </w:tr>
      <w:tr w:rsidR="009F1571">
        <w:trPr>
          <w:trHeight w:val="506"/>
        </w:trPr>
        <w:tc>
          <w:tcPr>
            <w:tcW w:w="9930" w:type="dxa"/>
            <w:gridSpan w:val="2"/>
            <w:vAlign w:val="center"/>
          </w:tcPr>
          <w:p w:rsidR="009F1571" w:rsidRDefault="000C2062">
            <w:pPr>
              <w:widowControl/>
              <w:ind w:firstLine="643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??_GB2312" w:hint="eastAsia"/>
                <w:b/>
                <w:bCs/>
                <w:color w:val="333333"/>
                <w:kern w:val="0"/>
                <w:szCs w:val="32"/>
                <w:shd w:val="clear" w:color="auto" w:fill="FFFFFF"/>
              </w:rPr>
              <w:t>现代农业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92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百合全产业综合深加工技术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93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促腐熟菌剂生产技术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94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果树优质高效生产技术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95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种—养—沼气结合的循环农业技术开发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96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苜蓿系列产品的开发与利用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97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节水农业技术的研发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98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中药材栽培技术研究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99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冷链保鲜技术开发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100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油橄榄加工关键技术升级与产品开发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101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亚麻高值化及循环利用关键技术研发与应用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102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屠宰副产物深加工技术、冷冻肉</w:t>
            </w:r>
            <w:proofErr w:type="gramStart"/>
            <w:r>
              <w:rPr>
                <w:rFonts w:hint="eastAsia"/>
                <w:sz w:val="30"/>
                <w:szCs w:val="30"/>
              </w:rPr>
              <w:t>缓化调理</w:t>
            </w:r>
            <w:proofErr w:type="gramEnd"/>
            <w:r>
              <w:rPr>
                <w:rFonts w:hint="eastAsia"/>
                <w:sz w:val="30"/>
                <w:szCs w:val="30"/>
              </w:rPr>
              <w:t>技术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103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奶牛发情及健康监测系统开发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104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生态乌鸡高值化养殖技术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105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马铃薯食品加工技术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106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草莓病毒快速、低成本检测技术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107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中性蒲公英保健</w:t>
            </w:r>
            <w:proofErr w:type="gramStart"/>
            <w:r>
              <w:rPr>
                <w:rFonts w:hint="eastAsia"/>
                <w:sz w:val="30"/>
                <w:szCs w:val="30"/>
              </w:rPr>
              <w:t>茶加工</w:t>
            </w:r>
            <w:proofErr w:type="gramEnd"/>
            <w:r>
              <w:rPr>
                <w:rFonts w:hint="eastAsia"/>
                <w:sz w:val="30"/>
                <w:szCs w:val="30"/>
              </w:rPr>
              <w:t>技术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108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冬果梨膏营养价值提升及功效评价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109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牧草新品种的培育和应用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110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马铃薯新型快餐食品加工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111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兰州百合</w:t>
            </w:r>
            <w:proofErr w:type="gramStart"/>
            <w:r>
              <w:rPr>
                <w:rFonts w:hint="eastAsia"/>
                <w:sz w:val="30"/>
                <w:szCs w:val="30"/>
              </w:rPr>
              <w:t>脆心加工</w:t>
            </w:r>
            <w:proofErr w:type="gramEnd"/>
            <w:r>
              <w:rPr>
                <w:rFonts w:hint="eastAsia"/>
                <w:sz w:val="30"/>
                <w:szCs w:val="30"/>
              </w:rPr>
              <w:t>技术研发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112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软儿梨栽培</w:t>
            </w:r>
            <w:proofErr w:type="gramEnd"/>
            <w:r>
              <w:rPr>
                <w:rFonts w:hint="eastAsia"/>
                <w:sz w:val="30"/>
                <w:szCs w:val="30"/>
              </w:rPr>
              <w:t>提质增效技术开发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113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设施农业技术需求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114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玫瑰轻简化栽培关键技术研究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115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甘肃地区温室土壤改良及经济作物标准化生态种植技术制订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116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食用菌废弃菌棒的综合利用技术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117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胶原蛋白产业综合深加工技术</w:t>
            </w:r>
          </w:p>
        </w:tc>
      </w:tr>
      <w:tr w:rsidR="009F1571">
        <w:trPr>
          <w:trHeight w:val="506"/>
        </w:trPr>
        <w:tc>
          <w:tcPr>
            <w:tcW w:w="9930" w:type="dxa"/>
            <w:gridSpan w:val="2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ascii="仿宋" w:eastAsia="仿宋" w:hAnsi="仿宋" w:cs="??_GB2312" w:hint="eastAsia"/>
                <w:b/>
                <w:bCs/>
                <w:color w:val="333333"/>
                <w:kern w:val="0"/>
                <w:szCs w:val="32"/>
                <w:shd w:val="clear" w:color="auto" w:fill="FFFFFF"/>
              </w:rPr>
              <w:t>生物医药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118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吴茱萸种植</w:t>
            </w:r>
            <w:r>
              <w:rPr>
                <w:rFonts w:hint="eastAsia"/>
                <w:sz w:val="30"/>
                <w:szCs w:val="30"/>
              </w:rPr>
              <w:t>GAP</w:t>
            </w:r>
            <w:r>
              <w:rPr>
                <w:rFonts w:hint="eastAsia"/>
                <w:sz w:val="30"/>
                <w:szCs w:val="30"/>
              </w:rPr>
              <w:t>技术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119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新型抗抑菌制剂产品研发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120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一种医药中间体</w:t>
            </w:r>
            <w:r>
              <w:rPr>
                <w:rFonts w:hint="eastAsia"/>
                <w:sz w:val="30"/>
                <w:szCs w:val="30"/>
              </w:rPr>
              <w:t>4,4</w:t>
            </w:r>
            <w:r>
              <w:rPr>
                <w:rFonts w:hint="eastAsia"/>
                <w:sz w:val="30"/>
                <w:szCs w:val="30"/>
              </w:rPr>
              <w:t>＇</w:t>
            </w:r>
            <w:r>
              <w:rPr>
                <w:rFonts w:hint="eastAsia"/>
                <w:sz w:val="30"/>
                <w:szCs w:val="30"/>
              </w:rPr>
              <w:t>-</w:t>
            </w:r>
            <w:r>
              <w:rPr>
                <w:rFonts w:hint="eastAsia"/>
                <w:sz w:val="30"/>
                <w:szCs w:val="30"/>
              </w:rPr>
              <w:t>二羟基二苯醚工艺的研发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121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一种</w:t>
            </w:r>
            <w:r>
              <w:rPr>
                <w:rFonts w:hint="eastAsia"/>
                <w:sz w:val="30"/>
                <w:szCs w:val="30"/>
              </w:rPr>
              <w:t>R-3-</w:t>
            </w:r>
            <w:r>
              <w:rPr>
                <w:rFonts w:hint="eastAsia"/>
                <w:sz w:val="30"/>
                <w:szCs w:val="30"/>
              </w:rPr>
              <w:t>氟吡咯</w:t>
            </w:r>
            <w:proofErr w:type="gramStart"/>
            <w:r>
              <w:rPr>
                <w:rFonts w:hint="eastAsia"/>
                <w:sz w:val="30"/>
                <w:szCs w:val="30"/>
              </w:rPr>
              <w:t>烷</w:t>
            </w:r>
            <w:proofErr w:type="gramEnd"/>
            <w:r>
              <w:rPr>
                <w:rFonts w:hint="eastAsia"/>
                <w:sz w:val="30"/>
                <w:szCs w:val="30"/>
              </w:rPr>
              <w:t>盐酸盐医药中间体的工艺优化</w:t>
            </w:r>
          </w:p>
        </w:tc>
      </w:tr>
      <w:tr w:rsidR="009F1571">
        <w:trPr>
          <w:trHeight w:val="506"/>
        </w:trPr>
        <w:tc>
          <w:tcPr>
            <w:tcW w:w="9930" w:type="dxa"/>
            <w:gridSpan w:val="2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b/>
                <w:sz w:val="30"/>
                <w:szCs w:val="30"/>
              </w:rPr>
            </w:pPr>
            <w:r>
              <w:rPr>
                <w:rFonts w:ascii="仿宋" w:eastAsia="仿宋" w:hAnsi="仿宋" w:cs="??_GB2312" w:hint="eastAsia"/>
                <w:b/>
                <w:bCs/>
                <w:color w:val="333333"/>
                <w:kern w:val="0"/>
                <w:szCs w:val="32"/>
                <w:shd w:val="clear" w:color="auto" w:fill="FFFFFF"/>
              </w:rPr>
              <w:t>石油化工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122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基于能量集成的高纯二氧化碳生产工艺改进研究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123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铬盐清洁化、低能耗生产技术</w:t>
            </w:r>
          </w:p>
        </w:tc>
      </w:tr>
      <w:tr w:rsidR="009F1571">
        <w:trPr>
          <w:trHeight w:val="506"/>
        </w:trPr>
        <w:tc>
          <w:tcPr>
            <w:tcW w:w="852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124</w:t>
            </w:r>
          </w:p>
        </w:tc>
        <w:tc>
          <w:tcPr>
            <w:tcW w:w="9078" w:type="dxa"/>
            <w:vAlign w:val="center"/>
          </w:tcPr>
          <w:p w:rsidR="009F1571" w:rsidRDefault="000C2062">
            <w:pPr>
              <w:widowControl/>
              <w:spacing w:line="540" w:lineRule="exact"/>
              <w:ind w:firstLineChars="0" w:firstLine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充填开采技术、煤层气抽采利用及油页岩半焦新产品开发</w:t>
            </w:r>
          </w:p>
        </w:tc>
      </w:tr>
    </w:tbl>
    <w:p w:rsidR="009F1571" w:rsidRDefault="009F1571" w:rsidP="00BD21CD">
      <w:pPr>
        <w:pStyle w:val="a7"/>
        <w:adjustRightInd w:val="0"/>
        <w:snapToGrid w:val="0"/>
        <w:spacing w:beforeAutospacing="0" w:afterAutospacing="0" w:line="520" w:lineRule="exact"/>
        <w:ind w:firstLineChars="196" w:firstLine="588"/>
        <w:rPr>
          <w:sz w:val="30"/>
          <w:szCs w:val="30"/>
        </w:rPr>
      </w:pPr>
    </w:p>
    <w:sectPr w:rsidR="009F1571" w:rsidSect="009F15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304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C17" w:rsidRDefault="00EB0C17" w:rsidP="00BD21CD">
      <w:pPr>
        <w:ind w:firstLine="640"/>
      </w:pPr>
      <w:r>
        <w:separator/>
      </w:r>
    </w:p>
  </w:endnote>
  <w:endnote w:type="continuationSeparator" w:id="0">
    <w:p w:rsidR="00EB0C17" w:rsidRDefault="00EB0C17" w:rsidP="00BD21CD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CA6" w:rsidRDefault="00201CA6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71" w:rsidRDefault="00EB0C17">
    <w:pPr>
      <w:pStyle w:val="a5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9F1571" w:rsidRDefault="009F1571" w:rsidP="00BD21CD">
                <w:pPr>
                  <w:pStyle w:val="a5"/>
                  <w:ind w:firstLine="360"/>
                </w:pPr>
                <w:r>
                  <w:rPr>
                    <w:rFonts w:hint="eastAsia"/>
                  </w:rPr>
                  <w:fldChar w:fldCharType="begin"/>
                </w:r>
                <w:r w:rsidR="000C2062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82504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CA6" w:rsidRDefault="00201CA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C17" w:rsidRDefault="00EB0C17" w:rsidP="00BD21CD">
      <w:pPr>
        <w:ind w:firstLine="640"/>
      </w:pPr>
      <w:r>
        <w:separator/>
      </w:r>
    </w:p>
  </w:footnote>
  <w:footnote w:type="continuationSeparator" w:id="0">
    <w:p w:rsidR="00EB0C17" w:rsidRDefault="00EB0C17" w:rsidP="00BD21CD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CA6" w:rsidRDefault="00201CA6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CA6" w:rsidRDefault="00201CA6">
    <w:pPr>
      <w:pStyle w:val="a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CA6" w:rsidRDefault="00201CA6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74A1F"/>
    <w:rsid w:val="00074A1F"/>
    <w:rsid w:val="000C2062"/>
    <w:rsid w:val="000E1CCF"/>
    <w:rsid w:val="001312E8"/>
    <w:rsid w:val="00157D05"/>
    <w:rsid w:val="001A6868"/>
    <w:rsid w:val="00201CA6"/>
    <w:rsid w:val="00236869"/>
    <w:rsid w:val="00241AEB"/>
    <w:rsid w:val="002A0E22"/>
    <w:rsid w:val="00354A87"/>
    <w:rsid w:val="00410327"/>
    <w:rsid w:val="00450421"/>
    <w:rsid w:val="00464912"/>
    <w:rsid w:val="004A20F9"/>
    <w:rsid w:val="004B6FF1"/>
    <w:rsid w:val="005021CC"/>
    <w:rsid w:val="00520A5A"/>
    <w:rsid w:val="00550E40"/>
    <w:rsid w:val="00632920"/>
    <w:rsid w:val="00682504"/>
    <w:rsid w:val="006F4444"/>
    <w:rsid w:val="006F55E9"/>
    <w:rsid w:val="00705E9D"/>
    <w:rsid w:val="00760A99"/>
    <w:rsid w:val="0079192B"/>
    <w:rsid w:val="00793C4B"/>
    <w:rsid w:val="007B1BD7"/>
    <w:rsid w:val="00875436"/>
    <w:rsid w:val="009F1571"/>
    <w:rsid w:val="00A201F2"/>
    <w:rsid w:val="00A25ECE"/>
    <w:rsid w:val="00A81EAA"/>
    <w:rsid w:val="00A82B78"/>
    <w:rsid w:val="00AA3FA4"/>
    <w:rsid w:val="00BA7B6D"/>
    <w:rsid w:val="00BD21CD"/>
    <w:rsid w:val="00CC5D47"/>
    <w:rsid w:val="00D24327"/>
    <w:rsid w:val="00D33798"/>
    <w:rsid w:val="00DE0DC2"/>
    <w:rsid w:val="00E121E1"/>
    <w:rsid w:val="00E47F27"/>
    <w:rsid w:val="00EB0C17"/>
    <w:rsid w:val="00F938A5"/>
    <w:rsid w:val="032E6B19"/>
    <w:rsid w:val="03847E8A"/>
    <w:rsid w:val="050F7985"/>
    <w:rsid w:val="06300A51"/>
    <w:rsid w:val="065364F5"/>
    <w:rsid w:val="089B3852"/>
    <w:rsid w:val="094D4BF6"/>
    <w:rsid w:val="095B1FB9"/>
    <w:rsid w:val="0B294AAB"/>
    <w:rsid w:val="0B5038D9"/>
    <w:rsid w:val="0C227257"/>
    <w:rsid w:val="0C61164E"/>
    <w:rsid w:val="0D226AC2"/>
    <w:rsid w:val="0DB44F0E"/>
    <w:rsid w:val="0E5B6FFE"/>
    <w:rsid w:val="10805AEC"/>
    <w:rsid w:val="121D43A3"/>
    <w:rsid w:val="12B7230E"/>
    <w:rsid w:val="131D6F10"/>
    <w:rsid w:val="136E04BF"/>
    <w:rsid w:val="13A56A03"/>
    <w:rsid w:val="15995D60"/>
    <w:rsid w:val="169C7F21"/>
    <w:rsid w:val="1809164F"/>
    <w:rsid w:val="18393677"/>
    <w:rsid w:val="191E3B64"/>
    <w:rsid w:val="192A6B3F"/>
    <w:rsid w:val="1BAE0C65"/>
    <w:rsid w:val="1DDE7A41"/>
    <w:rsid w:val="1E49071B"/>
    <w:rsid w:val="1FE63D77"/>
    <w:rsid w:val="206815C8"/>
    <w:rsid w:val="216B1966"/>
    <w:rsid w:val="21BC0BFF"/>
    <w:rsid w:val="22371076"/>
    <w:rsid w:val="22566FCA"/>
    <w:rsid w:val="22CD4343"/>
    <w:rsid w:val="248F4539"/>
    <w:rsid w:val="25F33043"/>
    <w:rsid w:val="268C5640"/>
    <w:rsid w:val="288312F4"/>
    <w:rsid w:val="2DFC29CC"/>
    <w:rsid w:val="2E8317C7"/>
    <w:rsid w:val="2F717E7B"/>
    <w:rsid w:val="31037F69"/>
    <w:rsid w:val="322A681B"/>
    <w:rsid w:val="33B66E3D"/>
    <w:rsid w:val="35ED62BD"/>
    <w:rsid w:val="36193DA6"/>
    <w:rsid w:val="38192198"/>
    <w:rsid w:val="388C4BE4"/>
    <w:rsid w:val="3BE934A6"/>
    <w:rsid w:val="3C3E4373"/>
    <w:rsid w:val="3EDB0961"/>
    <w:rsid w:val="3F701D6D"/>
    <w:rsid w:val="40152CB8"/>
    <w:rsid w:val="40A8461F"/>
    <w:rsid w:val="41E0721F"/>
    <w:rsid w:val="446E2E67"/>
    <w:rsid w:val="45826316"/>
    <w:rsid w:val="4867678C"/>
    <w:rsid w:val="487F52FD"/>
    <w:rsid w:val="48B4405C"/>
    <w:rsid w:val="49F05BF6"/>
    <w:rsid w:val="4A5D0F9A"/>
    <w:rsid w:val="4B7E1069"/>
    <w:rsid w:val="4D8132E8"/>
    <w:rsid w:val="4F326999"/>
    <w:rsid w:val="503E0EE8"/>
    <w:rsid w:val="535150E2"/>
    <w:rsid w:val="54C46476"/>
    <w:rsid w:val="556B75BD"/>
    <w:rsid w:val="56015F36"/>
    <w:rsid w:val="5BC60FAB"/>
    <w:rsid w:val="5BF94AC8"/>
    <w:rsid w:val="5C134C25"/>
    <w:rsid w:val="5D020643"/>
    <w:rsid w:val="5D434A2E"/>
    <w:rsid w:val="5D552D61"/>
    <w:rsid w:val="5E674BE9"/>
    <w:rsid w:val="5F2E17E9"/>
    <w:rsid w:val="616C48C6"/>
    <w:rsid w:val="63B8318D"/>
    <w:rsid w:val="63EB339F"/>
    <w:rsid w:val="64990D07"/>
    <w:rsid w:val="6607181D"/>
    <w:rsid w:val="674E6DD7"/>
    <w:rsid w:val="69E53A86"/>
    <w:rsid w:val="6C053224"/>
    <w:rsid w:val="6CA14B46"/>
    <w:rsid w:val="6CE92D35"/>
    <w:rsid w:val="6E1249AC"/>
    <w:rsid w:val="6ED130AA"/>
    <w:rsid w:val="743F7922"/>
    <w:rsid w:val="7664390B"/>
    <w:rsid w:val="79056E08"/>
    <w:rsid w:val="7AC66086"/>
    <w:rsid w:val="7BF623DB"/>
    <w:rsid w:val="7C53734C"/>
    <w:rsid w:val="7C953E36"/>
    <w:rsid w:val="7E2B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9703F3A-AE12-4FD7-9E8C-5DBAA85D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F1571"/>
    <w:pPr>
      <w:widowControl w:val="0"/>
      <w:ind w:firstLineChars="200" w:firstLine="880"/>
      <w:jc w:val="both"/>
    </w:pPr>
    <w:rPr>
      <w:rFonts w:eastAsia="仿宋_gb2312" w:cstheme="minorBidi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qFormat/>
    <w:rsid w:val="009F1571"/>
    <w:pPr>
      <w:spacing w:after="120"/>
    </w:pPr>
  </w:style>
  <w:style w:type="paragraph" w:styleId="a4">
    <w:name w:val="Balloon Text"/>
    <w:basedOn w:val="a"/>
    <w:link w:val="Char"/>
    <w:uiPriority w:val="99"/>
    <w:semiHidden/>
    <w:unhideWhenUsed/>
    <w:qFormat/>
    <w:rsid w:val="009F157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9F15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9F15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9F1571"/>
    <w:pPr>
      <w:spacing w:beforeAutospacing="1" w:afterAutospacing="1"/>
      <w:ind w:firstLineChars="0" w:firstLine="0"/>
      <w:jc w:val="left"/>
    </w:pPr>
    <w:rPr>
      <w:rFonts w:eastAsia="宋体" w:cs="Times New Roman"/>
      <w:kern w:val="0"/>
      <w:sz w:val="24"/>
    </w:rPr>
  </w:style>
  <w:style w:type="character" w:styleId="a8">
    <w:name w:val="Hyperlink"/>
    <w:basedOn w:val="a1"/>
    <w:uiPriority w:val="99"/>
    <w:unhideWhenUsed/>
    <w:qFormat/>
    <w:rsid w:val="009F1571"/>
    <w:rPr>
      <w:color w:val="0000FF" w:themeColor="hyperlink"/>
      <w:u w:val="single"/>
    </w:rPr>
  </w:style>
  <w:style w:type="character" w:customStyle="1" w:styleId="Char1">
    <w:name w:val="页眉 Char"/>
    <w:basedOn w:val="a1"/>
    <w:link w:val="a6"/>
    <w:uiPriority w:val="99"/>
    <w:qFormat/>
    <w:rsid w:val="009F1571"/>
    <w:rPr>
      <w:rFonts w:ascii="Times New Roman" w:eastAsia="仿宋_gb2312" w:hAnsi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9F1571"/>
    <w:rPr>
      <w:rFonts w:ascii="Times New Roman" w:eastAsia="仿宋_gb2312" w:hAnsi="Times New Roman"/>
      <w:sz w:val="18"/>
      <w:szCs w:val="18"/>
    </w:rPr>
  </w:style>
  <w:style w:type="paragraph" w:styleId="a9">
    <w:name w:val="List Paragraph"/>
    <w:basedOn w:val="a"/>
    <w:uiPriority w:val="34"/>
    <w:qFormat/>
    <w:rsid w:val="009F1571"/>
    <w:pPr>
      <w:ind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9F1571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王瑞</cp:lastModifiedBy>
  <cp:revision>4</cp:revision>
  <cp:lastPrinted>2020-09-07T07:21:00Z</cp:lastPrinted>
  <dcterms:created xsi:type="dcterms:W3CDTF">2020-09-09T07:45:00Z</dcterms:created>
  <dcterms:modified xsi:type="dcterms:W3CDTF">2020-09-14T03:08:00Z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